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4536"/>
        <w:gridCol w:w="5152"/>
      </w:tblGrid>
      <w:tr w:rsidR="00995063" w14:paraId="5743D9AC" w14:textId="7FD8F7D0" w:rsidTr="00995063">
        <w:tc>
          <w:tcPr>
            <w:tcW w:w="8613" w:type="dxa"/>
            <w:gridSpan w:val="2"/>
          </w:tcPr>
          <w:p w14:paraId="1FD5CF12" w14:textId="456F4CDB" w:rsidR="00995063" w:rsidRDefault="00995063" w:rsidP="00FE32DC">
            <w:pPr>
              <w:widowControl w:val="0"/>
              <w:autoSpaceDE w:val="0"/>
              <w:autoSpaceDN w:val="0"/>
              <w:adjustRightInd w:val="0"/>
              <w:jc w:val="both"/>
              <w:rPr>
                <w:rFonts w:ascii="Arial" w:hAnsi="Arial" w:cs="Arial"/>
                <w:b/>
                <w:bCs/>
              </w:rPr>
            </w:pPr>
            <w:r>
              <w:rPr>
                <w:rFonts w:ascii="Arial" w:hAnsi="Arial" w:cs="Arial"/>
                <w:b/>
                <w:bCs/>
              </w:rPr>
              <w:t xml:space="preserve">International Development Studies Network at the Research Centre for the Social Sciences (ReCSS), University of York </w:t>
            </w:r>
          </w:p>
          <w:p w14:paraId="6875B017" w14:textId="77777777" w:rsidR="00995063" w:rsidRDefault="00995063" w:rsidP="00FE32DC">
            <w:pPr>
              <w:widowControl w:val="0"/>
              <w:autoSpaceDE w:val="0"/>
              <w:autoSpaceDN w:val="0"/>
              <w:adjustRightInd w:val="0"/>
              <w:jc w:val="both"/>
              <w:rPr>
                <w:rFonts w:ascii="Arial" w:hAnsi="Arial" w:cs="Arial"/>
              </w:rPr>
            </w:pPr>
          </w:p>
          <w:p w14:paraId="05F1584C" w14:textId="77777777" w:rsidR="00995063" w:rsidRDefault="00995063" w:rsidP="007F4EA2">
            <w:pPr>
              <w:widowControl w:val="0"/>
              <w:autoSpaceDE w:val="0"/>
              <w:autoSpaceDN w:val="0"/>
              <w:adjustRightInd w:val="0"/>
              <w:jc w:val="both"/>
              <w:rPr>
                <w:rFonts w:ascii="Arial" w:hAnsi="Arial" w:cs="Arial"/>
                <w:b/>
                <w:bCs/>
              </w:rPr>
            </w:pPr>
            <w:r w:rsidRPr="00FE32DC">
              <w:rPr>
                <w:rFonts w:ascii="Arial" w:hAnsi="Arial" w:cs="Arial"/>
                <w:b/>
                <w:bCs/>
              </w:rPr>
              <w:t xml:space="preserve">Development, Participation </w:t>
            </w:r>
            <w:r>
              <w:rPr>
                <w:rFonts w:ascii="Arial" w:hAnsi="Arial" w:cs="Arial"/>
                <w:b/>
                <w:bCs/>
              </w:rPr>
              <w:t xml:space="preserve">and the ever-present Tyrannies? </w:t>
            </w:r>
          </w:p>
          <w:p w14:paraId="16D50B57" w14:textId="77777777" w:rsidR="00995063" w:rsidRPr="007F4EA2" w:rsidRDefault="00995063" w:rsidP="007F4EA2">
            <w:pPr>
              <w:widowControl w:val="0"/>
              <w:autoSpaceDE w:val="0"/>
              <w:autoSpaceDN w:val="0"/>
              <w:adjustRightInd w:val="0"/>
              <w:jc w:val="both"/>
              <w:rPr>
                <w:rFonts w:ascii="Arial" w:hAnsi="Arial" w:cs="Arial"/>
                <w:bCs/>
              </w:rPr>
            </w:pPr>
            <w:r>
              <w:rPr>
                <w:rFonts w:ascii="Arial" w:hAnsi="Arial" w:cs="Arial"/>
                <w:bCs/>
              </w:rPr>
              <w:t>Uma Kothari (Manchester) and Bill Cooke (Lancaster)</w:t>
            </w:r>
          </w:p>
          <w:p w14:paraId="0620D722" w14:textId="77777777" w:rsidR="00995063" w:rsidRDefault="00995063" w:rsidP="007F4EA2">
            <w:pPr>
              <w:widowControl w:val="0"/>
              <w:autoSpaceDE w:val="0"/>
              <w:autoSpaceDN w:val="0"/>
              <w:adjustRightInd w:val="0"/>
              <w:jc w:val="both"/>
              <w:rPr>
                <w:rFonts w:ascii="Arial" w:hAnsi="Arial" w:cs="Arial"/>
                <w:b/>
                <w:bCs/>
              </w:rPr>
            </w:pPr>
          </w:p>
          <w:p w14:paraId="502707D8" w14:textId="77777777" w:rsidR="00995063" w:rsidRDefault="00995063" w:rsidP="007F4EA2">
            <w:pPr>
              <w:widowControl w:val="0"/>
              <w:autoSpaceDE w:val="0"/>
              <w:autoSpaceDN w:val="0"/>
              <w:adjustRightInd w:val="0"/>
              <w:jc w:val="both"/>
              <w:rPr>
                <w:rFonts w:ascii="Arial" w:hAnsi="Arial" w:cs="Arial"/>
                <w:bCs/>
              </w:rPr>
            </w:pPr>
            <w:r>
              <w:rPr>
                <w:rFonts w:ascii="Arial" w:hAnsi="Arial" w:cs="Arial"/>
                <w:bCs/>
              </w:rPr>
              <w:t xml:space="preserve">A workshop to be held on </w:t>
            </w:r>
            <w:r w:rsidRPr="009D32B5">
              <w:rPr>
                <w:rFonts w:ascii="Arial" w:hAnsi="Arial" w:cs="Arial"/>
                <w:bCs/>
              </w:rPr>
              <w:t>Monday 21 July from 12.30pm – 4.00pm.</w:t>
            </w:r>
            <w:r>
              <w:rPr>
                <w:rFonts w:ascii="Arial" w:hAnsi="Arial" w:cs="Arial"/>
                <w:bCs/>
              </w:rPr>
              <w:t xml:space="preserve"> </w:t>
            </w:r>
          </w:p>
          <w:p w14:paraId="34E9F49D" w14:textId="0464DA51" w:rsidR="00995063" w:rsidRPr="007F4EA2" w:rsidRDefault="00995063" w:rsidP="007F4EA2">
            <w:pPr>
              <w:widowControl w:val="0"/>
              <w:autoSpaceDE w:val="0"/>
              <w:autoSpaceDN w:val="0"/>
              <w:adjustRightInd w:val="0"/>
              <w:jc w:val="both"/>
              <w:rPr>
                <w:rFonts w:ascii="Arial" w:hAnsi="Arial" w:cs="Arial"/>
                <w:bCs/>
              </w:rPr>
            </w:pPr>
            <w:r>
              <w:rPr>
                <w:rFonts w:ascii="Arial" w:hAnsi="Arial" w:cs="Arial"/>
                <w:bCs/>
              </w:rPr>
              <w:t xml:space="preserve">Venue: </w:t>
            </w:r>
            <w:r w:rsidRPr="00713D80">
              <w:rPr>
                <w:rFonts w:ascii="Arial" w:hAnsi="Arial" w:cs="Arial"/>
                <w:bCs/>
              </w:rPr>
              <w:t>ReCSS Training Room (YH/001b)</w:t>
            </w:r>
            <w:r w:rsidRPr="00713D80" w:rsidDel="00713D80">
              <w:rPr>
                <w:rFonts w:ascii="Arial" w:hAnsi="Arial" w:cs="Arial"/>
                <w:bCs/>
              </w:rPr>
              <w:t xml:space="preserve"> </w:t>
            </w:r>
          </w:p>
          <w:p w14:paraId="18D09801" w14:textId="77777777" w:rsidR="00995063" w:rsidRDefault="00995063" w:rsidP="00FE32DC">
            <w:pPr>
              <w:widowControl w:val="0"/>
              <w:autoSpaceDE w:val="0"/>
              <w:autoSpaceDN w:val="0"/>
              <w:adjustRightInd w:val="0"/>
              <w:spacing w:line="280" w:lineRule="atLeast"/>
              <w:jc w:val="both"/>
              <w:rPr>
                <w:rFonts w:ascii="Arial" w:hAnsi="Arial" w:cs="Arial"/>
                <w:color w:val="1A1A1A"/>
              </w:rPr>
            </w:pPr>
          </w:p>
          <w:p w14:paraId="6E17706E" w14:textId="33F1BFA2" w:rsidR="00995063" w:rsidRPr="00172E84" w:rsidRDefault="00995063" w:rsidP="00172E84">
            <w:pPr>
              <w:widowControl w:val="0"/>
              <w:autoSpaceDE w:val="0"/>
              <w:autoSpaceDN w:val="0"/>
              <w:adjustRightInd w:val="0"/>
              <w:spacing w:line="280" w:lineRule="atLeast"/>
              <w:jc w:val="both"/>
              <w:rPr>
                <w:rFonts w:ascii="Arial" w:hAnsi="Arial" w:cs="Arial"/>
                <w:color w:val="1A1A1A"/>
              </w:rPr>
            </w:pPr>
            <w:r>
              <w:rPr>
                <w:rFonts w:ascii="Arial" w:hAnsi="Arial" w:cs="Arial"/>
                <w:i/>
                <w:iCs/>
                <w:color w:val="1A1A1A"/>
              </w:rPr>
              <w:t>P</w:t>
            </w:r>
            <w:r w:rsidRPr="00172E84">
              <w:rPr>
                <w:rFonts w:ascii="Arial" w:hAnsi="Arial" w:cs="Arial"/>
                <w:i/>
                <w:iCs/>
                <w:color w:val="1A1A1A"/>
              </w:rPr>
              <w:t>articipation: The New Tyranny</w:t>
            </w:r>
            <w:r w:rsidRPr="00172E84">
              <w:rPr>
                <w:rFonts w:ascii="Arial" w:hAnsi="Arial" w:cs="Arial"/>
                <w:color w:val="1A1A1A"/>
              </w:rPr>
              <w:t> (Cooke and Kothari, 2001) was a widely cited and influential landmark in development studies, and had a profound impact on development practice. The book sought to show how the then prevalent model of participatory development led to the unjust and illegitimate exercise of power by multi-lateral and bi-lateral development agencies, and to reveal the relationship between the rhetoric of empowerment and realities of power and appropriation. In this workshop, to mark the inception of the International Development Network at the University of York, the book’s editors (Bill Cooke and Uma Kothari) will outline the emergence and history of </w:t>
            </w:r>
            <w:r w:rsidRPr="00172E84">
              <w:rPr>
                <w:rFonts w:ascii="Arial" w:hAnsi="Arial" w:cs="Arial"/>
                <w:i/>
                <w:iCs/>
                <w:color w:val="1A1A1A"/>
              </w:rPr>
              <w:t>Participation: The New Tyranny.</w:t>
            </w:r>
            <w:r w:rsidRPr="00172E84">
              <w:rPr>
                <w:rFonts w:ascii="Arial" w:hAnsi="Arial" w:cs="Arial"/>
                <w:color w:val="1A1A1A"/>
              </w:rPr>
              <w:t xml:space="preserve"> They will each reflect on how their research and ideas developed after the publication </w:t>
            </w:r>
            <w:r w:rsidR="000F6DFC">
              <w:rPr>
                <w:rFonts w:ascii="Arial" w:hAnsi="Arial" w:cs="Arial"/>
                <w:color w:val="1A1A1A"/>
              </w:rPr>
              <w:t xml:space="preserve">of </w:t>
            </w:r>
            <w:bookmarkStart w:id="0" w:name="_GoBack"/>
            <w:bookmarkEnd w:id="0"/>
            <w:r w:rsidRPr="00172E84">
              <w:rPr>
                <w:rFonts w:ascii="Arial" w:hAnsi="Arial" w:cs="Arial"/>
                <w:color w:val="1A1A1A"/>
              </w:rPr>
              <w:t>the book, and will then present what they see as t</w:t>
            </w:r>
            <w:r w:rsidR="000F6DFC">
              <w:rPr>
                <w:rFonts w:ascii="Arial" w:hAnsi="Arial" w:cs="Arial"/>
                <w:color w:val="1A1A1A"/>
              </w:rPr>
              <w:t xml:space="preserve">he key current challenges in </w:t>
            </w:r>
            <w:r w:rsidRPr="00172E84">
              <w:rPr>
                <w:rFonts w:ascii="Arial" w:hAnsi="Arial" w:cs="Arial"/>
                <w:color w:val="1A1A1A"/>
              </w:rPr>
              <w:t>international development and identify new areas for research to address these. </w:t>
            </w:r>
          </w:p>
          <w:p w14:paraId="2AAA030D" w14:textId="77777777" w:rsidR="00995063" w:rsidRDefault="00995063" w:rsidP="00065758">
            <w:pPr>
              <w:widowControl w:val="0"/>
              <w:autoSpaceDE w:val="0"/>
              <w:autoSpaceDN w:val="0"/>
              <w:adjustRightInd w:val="0"/>
              <w:jc w:val="center"/>
              <w:rPr>
                <w:rFonts w:ascii="Arial" w:hAnsi="Arial" w:cs="Arial"/>
                <w:b/>
                <w:bCs/>
              </w:rPr>
            </w:pPr>
          </w:p>
        </w:tc>
        <w:tc>
          <w:tcPr>
            <w:tcW w:w="5152" w:type="dxa"/>
            <w:vMerge w:val="restart"/>
          </w:tcPr>
          <w:p w14:paraId="41A7DA67" w14:textId="1E900A4F" w:rsidR="00995063" w:rsidRDefault="00995063" w:rsidP="00995063">
            <w:pPr>
              <w:widowControl w:val="0"/>
              <w:autoSpaceDE w:val="0"/>
              <w:autoSpaceDN w:val="0"/>
              <w:adjustRightInd w:val="0"/>
              <w:ind w:left="516"/>
              <w:jc w:val="both"/>
              <w:rPr>
                <w:rFonts w:ascii="Arial" w:hAnsi="Arial" w:cs="Arial"/>
                <w:b/>
                <w:bCs/>
              </w:rPr>
            </w:pPr>
            <w:r>
              <w:rPr>
                <w:rFonts w:ascii="Arial" w:hAnsi="Arial" w:cs="Arial"/>
                <w:noProof/>
                <w:sz w:val="20"/>
                <w:szCs w:val="20"/>
                <w:lang w:val="en-GB" w:eastAsia="en-GB"/>
              </w:rPr>
              <w:drawing>
                <wp:inline distT="0" distB="0" distL="0" distR="0" wp14:anchorId="16E83FBC" wp14:editId="7B711B8C">
                  <wp:extent cx="3033395" cy="4993241"/>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901 copy.jpg"/>
                          <pic:cNvPicPr/>
                        </pic:nvPicPr>
                        <pic:blipFill>
                          <a:blip r:embed="rId5">
                            <a:extLst>
                              <a:ext uri="{28A0092B-C50C-407E-A947-70E740481C1C}">
                                <a14:useLocalDpi xmlns:a14="http://schemas.microsoft.com/office/drawing/2010/main" val="0"/>
                              </a:ext>
                            </a:extLst>
                          </a:blip>
                          <a:stretch>
                            <a:fillRect/>
                          </a:stretch>
                        </pic:blipFill>
                        <pic:spPr>
                          <a:xfrm>
                            <a:off x="0" y="0"/>
                            <a:ext cx="3036185" cy="4997834"/>
                          </a:xfrm>
                          <a:prstGeom prst="rect">
                            <a:avLst/>
                          </a:prstGeom>
                        </pic:spPr>
                      </pic:pic>
                    </a:graphicData>
                  </a:graphic>
                </wp:inline>
              </w:drawing>
            </w:r>
          </w:p>
        </w:tc>
      </w:tr>
      <w:tr w:rsidR="00995063" w14:paraId="309FD2A6" w14:textId="5F72745D" w:rsidTr="00995063">
        <w:tc>
          <w:tcPr>
            <w:tcW w:w="4077" w:type="dxa"/>
          </w:tcPr>
          <w:p w14:paraId="61026E0E" w14:textId="7FA6AEFF" w:rsidR="00995063" w:rsidRPr="00FE32DC" w:rsidRDefault="00995063" w:rsidP="00EB3C9C">
            <w:pPr>
              <w:widowControl w:val="0"/>
              <w:autoSpaceDE w:val="0"/>
              <w:autoSpaceDN w:val="0"/>
              <w:adjustRightInd w:val="0"/>
              <w:jc w:val="both"/>
              <w:rPr>
                <w:rFonts w:ascii="Arial" w:hAnsi="Arial" w:cs="Arial"/>
                <w:sz w:val="20"/>
                <w:szCs w:val="20"/>
              </w:rPr>
            </w:pPr>
            <w:r w:rsidRPr="00FE32DC">
              <w:rPr>
                <w:rFonts w:ascii="Arial" w:hAnsi="Arial" w:cs="Arial"/>
                <w:b/>
                <w:bCs/>
                <w:sz w:val="20"/>
                <w:szCs w:val="20"/>
              </w:rPr>
              <w:t>Uma Kothari </w:t>
            </w:r>
            <w:r w:rsidRPr="00FE32DC">
              <w:rPr>
                <w:rFonts w:ascii="Arial" w:hAnsi="Arial" w:cs="Arial"/>
                <w:sz w:val="20"/>
                <w:szCs w:val="20"/>
              </w:rPr>
              <w:t>is Professor of Migration and Postcolonial Studies in the School of Environment, Education and Development, Head of the Institute for Development Policy and Management and Associate Director of the Brooks World Poverty Institute at the University of Manchester. </w:t>
            </w:r>
          </w:p>
        </w:tc>
        <w:tc>
          <w:tcPr>
            <w:tcW w:w="4536" w:type="dxa"/>
          </w:tcPr>
          <w:p w14:paraId="3544EF5F" w14:textId="38945BAE" w:rsidR="00995063" w:rsidRPr="00FE32DC" w:rsidRDefault="00995063" w:rsidP="00EB3C9C">
            <w:pPr>
              <w:widowControl w:val="0"/>
              <w:autoSpaceDE w:val="0"/>
              <w:autoSpaceDN w:val="0"/>
              <w:adjustRightInd w:val="0"/>
              <w:jc w:val="both"/>
              <w:rPr>
                <w:rFonts w:ascii="Arial" w:hAnsi="Arial" w:cs="Arial"/>
                <w:sz w:val="20"/>
                <w:szCs w:val="20"/>
              </w:rPr>
            </w:pPr>
            <w:r w:rsidRPr="00FE32DC">
              <w:rPr>
                <w:rFonts w:ascii="Arial" w:hAnsi="Arial" w:cs="Arial"/>
                <w:b/>
                <w:bCs/>
                <w:sz w:val="20"/>
                <w:szCs w:val="20"/>
              </w:rPr>
              <w:t xml:space="preserve">Bill Cooke </w:t>
            </w:r>
            <w:r w:rsidRPr="00FE32DC">
              <w:rPr>
                <w:rFonts w:ascii="Arial" w:hAnsi="Arial" w:cs="Arial"/>
                <w:sz w:val="20"/>
                <w:szCs w:val="20"/>
              </w:rPr>
              <w:t>is Professor of Management and Society, and formerly Head of the Department of Organization, Work and Technology at Lancaster University Management School, and is joining The York Management School in September as Professor of Strategic Management</w:t>
            </w:r>
          </w:p>
        </w:tc>
        <w:tc>
          <w:tcPr>
            <w:tcW w:w="5152" w:type="dxa"/>
            <w:vMerge/>
          </w:tcPr>
          <w:p w14:paraId="44E6F08C" w14:textId="77777777" w:rsidR="00995063" w:rsidRPr="00FE32DC" w:rsidRDefault="00995063" w:rsidP="00EB3C9C">
            <w:pPr>
              <w:widowControl w:val="0"/>
              <w:autoSpaceDE w:val="0"/>
              <w:autoSpaceDN w:val="0"/>
              <w:adjustRightInd w:val="0"/>
              <w:jc w:val="both"/>
              <w:rPr>
                <w:rFonts w:ascii="Arial" w:hAnsi="Arial" w:cs="Arial"/>
                <w:b/>
                <w:bCs/>
                <w:sz w:val="20"/>
                <w:szCs w:val="20"/>
              </w:rPr>
            </w:pPr>
          </w:p>
        </w:tc>
      </w:tr>
      <w:tr w:rsidR="00995063" w14:paraId="19ABDE1D" w14:textId="6AA6FFC0" w:rsidTr="00995063">
        <w:tc>
          <w:tcPr>
            <w:tcW w:w="13765" w:type="dxa"/>
            <w:gridSpan w:val="3"/>
          </w:tcPr>
          <w:p w14:paraId="06576ED8" w14:textId="77777777" w:rsidR="00995063" w:rsidRDefault="00995063" w:rsidP="00FE32DC">
            <w:pPr>
              <w:widowControl w:val="0"/>
              <w:autoSpaceDE w:val="0"/>
              <w:autoSpaceDN w:val="0"/>
              <w:adjustRightInd w:val="0"/>
              <w:jc w:val="both"/>
              <w:rPr>
                <w:rFonts w:ascii="Arial" w:hAnsi="Arial" w:cs="Arial"/>
                <w:b/>
                <w:bCs/>
                <w:sz w:val="20"/>
                <w:szCs w:val="20"/>
              </w:rPr>
            </w:pPr>
          </w:p>
          <w:p w14:paraId="63440E89" w14:textId="77777777" w:rsidR="00995063" w:rsidRDefault="00995063" w:rsidP="00FE32DC">
            <w:pPr>
              <w:widowControl w:val="0"/>
              <w:autoSpaceDE w:val="0"/>
              <w:autoSpaceDN w:val="0"/>
              <w:adjustRightInd w:val="0"/>
              <w:jc w:val="both"/>
              <w:rPr>
                <w:rFonts w:ascii="Arial" w:hAnsi="Arial" w:cs="Arial"/>
                <w:bCs/>
              </w:rPr>
            </w:pPr>
            <w:r w:rsidRPr="007F4EA2">
              <w:rPr>
                <w:rFonts w:ascii="Arial" w:hAnsi="Arial" w:cs="Arial"/>
                <w:bCs/>
              </w:rPr>
              <w:t>Organized by Simon Mollan, The York Management School</w:t>
            </w:r>
            <w:r>
              <w:rPr>
                <w:rFonts w:ascii="Arial" w:hAnsi="Arial" w:cs="Arial"/>
                <w:bCs/>
              </w:rPr>
              <w:t xml:space="preserve">: </w:t>
            </w:r>
            <w:hyperlink r:id="rId6" w:history="1">
              <w:r w:rsidRPr="0096305F">
                <w:rPr>
                  <w:rStyle w:val="Hyperlink"/>
                  <w:rFonts w:ascii="Arial" w:hAnsi="Arial" w:cs="Arial"/>
                  <w:bCs/>
                </w:rPr>
                <w:t>Simon.Mollan@york.ac.uk</w:t>
              </w:r>
            </w:hyperlink>
          </w:p>
          <w:p w14:paraId="44EE9535" w14:textId="77777777" w:rsidR="00995063" w:rsidRPr="00172E84" w:rsidRDefault="00995063" w:rsidP="00172E84">
            <w:pPr>
              <w:widowControl w:val="0"/>
              <w:autoSpaceDE w:val="0"/>
              <w:autoSpaceDN w:val="0"/>
              <w:adjustRightInd w:val="0"/>
              <w:rPr>
                <w:rFonts w:ascii="Helvetica" w:hAnsi="Helvetica" w:cs="Times New Roman"/>
              </w:rPr>
            </w:pPr>
            <w:r>
              <w:rPr>
                <w:rFonts w:ascii="Arial" w:hAnsi="Arial" w:cs="Arial"/>
                <w:bCs/>
              </w:rPr>
              <w:t xml:space="preserve">To register please use the following link: </w:t>
            </w:r>
            <w:hyperlink r:id="rId7" w:history="1">
              <w:r>
                <w:rPr>
                  <w:rFonts w:ascii="Helvetica" w:hAnsi="Helvetica" w:cs="Helvetica"/>
                  <w:color w:val="0E57BE"/>
                </w:rPr>
                <w:t>http://doodle.com/tgsrnn4tsqurbiwa</w:t>
              </w:r>
            </w:hyperlink>
          </w:p>
          <w:p w14:paraId="23AE613D" w14:textId="77777777" w:rsidR="00995063" w:rsidRDefault="00995063" w:rsidP="00FE32DC">
            <w:pPr>
              <w:widowControl w:val="0"/>
              <w:autoSpaceDE w:val="0"/>
              <w:autoSpaceDN w:val="0"/>
              <w:adjustRightInd w:val="0"/>
              <w:jc w:val="both"/>
              <w:rPr>
                <w:rFonts w:ascii="Arial" w:hAnsi="Arial" w:cs="Arial"/>
                <w:b/>
                <w:bCs/>
                <w:sz w:val="20"/>
                <w:szCs w:val="20"/>
              </w:rPr>
            </w:pPr>
          </w:p>
        </w:tc>
      </w:tr>
    </w:tbl>
    <w:p w14:paraId="7174B874" w14:textId="01953116" w:rsidR="00FE32DC" w:rsidRPr="00FE32DC" w:rsidRDefault="00FE32DC" w:rsidP="00FE32DC">
      <w:pPr>
        <w:widowControl w:val="0"/>
        <w:autoSpaceDE w:val="0"/>
        <w:autoSpaceDN w:val="0"/>
        <w:adjustRightInd w:val="0"/>
        <w:jc w:val="both"/>
        <w:rPr>
          <w:rFonts w:ascii="Arial" w:hAnsi="Arial" w:cs="Arial"/>
          <w:sz w:val="20"/>
          <w:szCs w:val="20"/>
        </w:rPr>
      </w:pPr>
    </w:p>
    <w:sectPr w:rsidR="00FE32DC" w:rsidRPr="00FE32DC" w:rsidSect="00E31E41">
      <w:pgSz w:w="15840" w:h="12240" w:orient="landscape"/>
      <w:pgMar w:top="851" w:right="851" w:bottom="1276"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meer De Buck">
    <w15:presenceInfo w15:providerId="Windows Live" w15:userId="af2dd6e81caba6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oNotTrackMov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2DC"/>
    <w:rsid w:val="00065758"/>
    <w:rsid w:val="000F6DFC"/>
    <w:rsid w:val="00172E84"/>
    <w:rsid w:val="003151CC"/>
    <w:rsid w:val="00474331"/>
    <w:rsid w:val="005E22C9"/>
    <w:rsid w:val="00713D80"/>
    <w:rsid w:val="0073443E"/>
    <w:rsid w:val="007C6AAE"/>
    <w:rsid w:val="007F4EA2"/>
    <w:rsid w:val="008C5221"/>
    <w:rsid w:val="00995063"/>
    <w:rsid w:val="009D32B5"/>
    <w:rsid w:val="00A27820"/>
    <w:rsid w:val="00BF6287"/>
    <w:rsid w:val="00DA153A"/>
    <w:rsid w:val="00E31E41"/>
    <w:rsid w:val="00EB0B47"/>
    <w:rsid w:val="00EB3C9C"/>
    <w:rsid w:val="00FE3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C51AD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32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32DC"/>
    <w:rPr>
      <w:rFonts w:ascii="Lucida Grande" w:hAnsi="Lucida Grande" w:cs="Lucida Grande"/>
      <w:sz w:val="18"/>
      <w:szCs w:val="18"/>
    </w:rPr>
  </w:style>
  <w:style w:type="table" w:styleId="TableGrid">
    <w:name w:val="Table Grid"/>
    <w:basedOn w:val="TableNormal"/>
    <w:uiPriority w:val="59"/>
    <w:rsid w:val="00FE3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4EA2"/>
    <w:rPr>
      <w:color w:val="0000FF" w:themeColor="hyperlink"/>
      <w:u w:val="single"/>
    </w:rPr>
  </w:style>
  <w:style w:type="character" w:styleId="CommentReference">
    <w:name w:val="annotation reference"/>
    <w:basedOn w:val="DefaultParagraphFont"/>
    <w:uiPriority w:val="99"/>
    <w:semiHidden/>
    <w:unhideWhenUsed/>
    <w:rsid w:val="00EB0B47"/>
    <w:rPr>
      <w:sz w:val="16"/>
      <w:szCs w:val="16"/>
    </w:rPr>
  </w:style>
  <w:style w:type="paragraph" w:styleId="CommentText">
    <w:name w:val="annotation text"/>
    <w:basedOn w:val="Normal"/>
    <w:link w:val="CommentTextChar"/>
    <w:uiPriority w:val="99"/>
    <w:semiHidden/>
    <w:unhideWhenUsed/>
    <w:rsid w:val="00EB0B47"/>
    <w:rPr>
      <w:sz w:val="20"/>
      <w:szCs w:val="20"/>
    </w:rPr>
  </w:style>
  <w:style w:type="character" w:customStyle="1" w:styleId="CommentTextChar">
    <w:name w:val="Comment Text Char"/>
    <w:basedOn w:val="DefaultParagraphFont"/>
    <w:link w:val="CommentText"/>
    <w:uiPriority w:val="99"/>
    <w:semiHidden/>
    <w:rsid w:val="00EB0B47"/>
    <w:rPr>
      <w:sz w:val="20"/>
      <w:szCs w:val="20"/>
    </w:rPr>
  </w:style>
  <w:style w:type="paragraph" w:styleId="CommentSubject">
    <w:name w:val="annotation subject"/>
    <w:basedOn w:val="CommentText"/>
    <w:next w:val="CommentText"/>
    <w:link w:val="CommentSubjectChar"/>
    <w:uiPriority w:val="99"/>
    <w:semiHidden/>
    <w:unhideWhenUsed/>
    <w:rsid w:val="00EB0B47"/>
    <w:rPr>
      <w:b/>
      <w:bCs/>
    </w:rPr>
  </w:style>
  <w:style w:type="character" w:customStyle="1" w:styleId="CommentSubjectChar">
    <w:name w:val="Comment Subject Char"/>
    <w:basedOn w:val="CommentTextChar"/>
    <w:link w:val="CommentSubject"/>
    <w:uiPriority w:val="99"/>
    <w:semiHidden/>
    <w:rsid w:val="00EB0B47"/>
    <w:rPr>
      <w:b/>
      <w:bCs/>
      <w:sz w:val="20"/>
      <w:szCs w:val="20"/>
    </w:rPr>
  </w:style>
  <w:style w:type="character" w:styleId="FollowedHyperlink">
    <w:name w:val="FollowedHyperlink"/>
    <w:basedOn w:val="DefaultParagraphFont"/>
    <w:uiPriority w:val="99"/>
    <w:semiHidden/>
    <w:unhideWhenUsed/>
    <w:rsid w:val="00EB0B4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32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32DC"/>
    <w:rPr>
      <w:rFonts w:ascii="Lucida Grande" w:hAnsi="Lucida Grande" w:cs="Lucida Grande"/>
      <w:sz w:val="18"/>
      <w:szCs w:val="18"/>
    </w:rPr>
  </w:style>
  <w:style w:type="table" w:styleId="TableGrid">
    <w:name w:val="Table Grid"/>
    <w:basedOn w:val="TableNormal"/>
    <w:uiPriority w:val="59"/>
    <w:rsid w:val="00FE3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4EA2"/>
    <w:rPr>
      <w:color w:val="0000FF" w:themeColor="hyperlink"/>
      <w:u w:val="single"/>
    </w:rPr>
  </w:style>
  <w:style w:type="character" w:styleId="CommentReference">
    <w:name w:val="annotation reference"/>
    <w:basedOn w:val="DefaultParagraphFont"/>
    <w:uiPriority w:val="99"/>
    <w:semiHidden/>
    <w:unhideWhenUsed/>
    <w:rsid w:val="00EB0B47"/>
    <w:rPr>
      <w:sz w:val="16"/>
      <w:szCs w:val="16"/>
    </w:rPr>
  </w:style>
  <w:style w:type="paragraph" w:styleId="CommentText">
    <w:name w:val="annotation text"/>
    <w:basedOn w:val="Normal"/>
    <w:link w:val="CommentTextChar"/>
    <w:uiPriority w:val="99"/>
    <w:semiHidden/>
    <w:unhideWhenUsed/>
    <w:rsid w:val="00EB0B47"/>
    <w:rPr>
      <w:sz w:val="20"/>
      <w:szCs w:val="20"/>
    </w:rPr>
  </w:style>
  <w:style w:type="character" w:customStyle="1" w:styleId="CommentTextChar">
    <w:name w:val="Comment Text Char"/>
    <w:basedOn w:val="DefaultParagraphFont"/>
    <w:link w:val="CommentText"/>
    <w:uiPriority w:val="99"/>
    <w:semiHidden/>
    <w:rsid w:val="00EB0B47"/>
    <w:rPr>
      <w:sz w:val="20"/>
      <w:szCs w:val="20"/>
    </w:rPr>
  </w:style>
  <w:style w:type="paragraph" w:styleId="CommentSubject">
    <w:name w:val="annotation subject"/>
    <w:basedOn w:val="CommentText"/>
    <w:next w:val="CommentText"/>
    <w:link w:val="CommentSubjectChar"/>
    <w:uiPriority w:val="99"/>
    <w:semiHidden/>
    <w:unhideWhenUsed/>
    <w:rsid w:val="00EB0B47"/>
    <w:rPr>
      <w:b/>
      <w:bCs/>
    </w:rPr>
  </w:style>
  <w:style w:type="character" w:customStyle="1" w:styleId="CommentSubjectChar">
    <w:name w:val="Comment Subject Char"/>
    <w:basedOn w:val="CommentTextChar"/>
    <w:link w:val="CommentSubject"/>
    <w:uiPriority w:val="99"/>
    <w:semiHidden/>
    <w:rsid w:val="00EB0B47"/>
    <w:rPr>
      <w:b/>
      <w:bCs/>
      <w:sz w:val="20"/>
      <w:szCs w:val="20"/>
    </w:rPr>
  </w:style>
  <w:style w:type="character" w:styleId="FollowedHyperlink">
    <w:name w:val="FollowedHyperlink"/>
    <w:basedOn w:val="DefaultParagraphFont"/>
    <w:uiPriority w:val="99"/>
    <w:semiHidden/>
    <w:unhideWhenUsed/>
    <w:rsid w:val="00EB0B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odle.com/tgsrnn4tsqurbiw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imon.Mollan@york.ac.uk" TargetMode="External"/><Relationship Id="rId11" Type="http://schemas.microsoft.com/office/2011/relationships/people" Target="people.xm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21A71E3.dotm</Template>
  <TotalTime>13</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2084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Mollan</dc:creator>
  <cp:lastModifiedBy>Debbie Haverstock</cp:lastModifiedBy>
  <cp:revision>3</cp:revision>
  <cp:lastPrinted>2014-06-24T15:23:00Z</cp:lastPrinted>
  <dcterms:created xsi:type="dcterms:W3CDTF">2014-06-24T15:24:00Z</dcterms:created>
  <dcterms:modified xsi:type="dcterms:W3CDTF">2014-06-24T15:36:00Z</dcterms:modified>
</cp:coreProperties>
</file>